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54" w:rsidRDefault="00E95870" w:rsidP="00E95870">
      <w:pPr>
        <w:shd w:val="clear" w:color="auto" w:fill="EEEEEE"/>
        <w:spacing w:after="0" w:line="315" w:lineRule="atLeast"/>
        <w:jc w:val="center"/>
        <w:rPr>
          <w:rFonts w:ascii="Georgia" w:eastAsia="Times New Roman" w:hAnsi="Georgia" w:cs="Times New Roman"/>
          <w:color w:val="222222"/>
          <w:sz w:val="23"/>
          <w:szCs w:val="23"/>
        </w:rPr>
      </w:pPr>
      <w:r>
        <w:rPr>
          <w:rFonts w:ascii="Georgia" w:eastAsia="Times New Roman" w:hAnsi="Georgia" w:cs="Times New Roman"/>
          <w:color w:val="222222"/>
          <w:sz w:val="23"/>
          <w:szCs w:val="23"/>
        </w:rPr>
        <w:t xml:space="preserve">GENERAL FORMAT OF DEBTORS RECONCILIATION </w:t>
      </w:r>
      <w:proofErr w:type="gramStart"/>
      <w:r w:rsidR="000D2154">
        <w:rPr>
          <w:rFonts w:ascii="Georgia" w:eastAsia="Times New Roman" w:hAnsi="Georgia" w:cs="Times New Roman"/>
          <w:color w:val="222222"/>
          <w:sz w:val="23"/>
          <w:szCs w:val="23"/>
        </w:rPr>
        <w:t>STATEMENT :</w:t>
      </w:r>
      <w:proofErr w:type="gramEnd"/>
    </w:p>
    <w:p w:rsidR="00EC012C" w:rsidRDefault="00EC012C" w:rsidP="000D2154">
      <w:pPr>
        <w:shd w:val="clear" w:color="auto" w:fill="EEEEEE"/>
        <w:spacing w:after="0" w:line="315" w:lineRule="atLeast"/>
        <w:rPr>
          <w:rFonts w:ascii="Georgia" w:eastAsia="Times New Roman" w:hAnsi="Georgia" w:cs="Times New Roman"/>
          <w:color w:val="222222"/>
          <w:sz w:val="23"/>
          <w:szCs w:val="23"/>
        </w:rPr>
      </w:pPr>
      <w:bookmarkStart w:id="0" w:name="_GoBack"/>
      <w:bookmarkEnd w:id="0"/>
    </w:p>
    <w:p w:rsidR="000D2154" w:rsidRPr="000D2154" w:rsidRDefault="000D2154" w:rsidP="000D2154">
      <w:pPr>
        <w:shd w:val="clear" w:color="auto" w:fill="EEEEEE"/>
        <w:spacing w:after="0" w:line="315" w:lineRule="atLeast"/>
        <w:rPr>
          <w:rFonts w:ascii="Georgia" w:eastAsia="Times New Roman" w:hAnsi="Georgia" w:cs="Times New Roman"/>
          <w:color w:val="222222"/>
          <w:sz w:val="23"/>
          <w:szCs w:val="23"/>
        </w:rPr>
      </w:pPr>
    </w:p>
    <w:p w:rsidR="000D2154" w:rsidRPr="000D2154" w:rsidRDefault="000D2154" w:rsidP="000D2154">
      <w:pPr>
        <w:shd w:val="clear" w:color="auto" w:fill="EEEEEE"/>
        <w:spacing w:after="0" w:line="315" w:lineRule="atLeast"/>
        <w:jc w:val="center"/>
        <w:outlineLvl w:val="2"/>
        <w:rPr>
          <w:rFonts w:ascii="Georgia" w:eastAsia="Times New Roman" w:hAnsi="Georgia" w:cs="Times New Roman"/>
          <w:b/>
          <w:bCs/>
          <w:color w:val="222222"/>
          <w:sz w:val="27"/>
          <w:szCs w:val="27"/>
        </w:rPr>
      </w:pPr>
      <w:r w:rsidRPr="000D2154">
        <w:rPr>
          <w:rFonts w:ascii="Georgia" w:eastAsia="Times New Roman" w:hAnsi="Georgia" w:cs="Times New Roman"/>
          <w:b/>
          <w:bCs/>
          <w:color w:val="222222"/>
          <w:sz w:val="24"/>
          <w:szCs w:val="24"/>
          <w:lang w:val="en-GB"/>
        </w:rPr>
        <w:t>Debtor’s Reconciliation Statement</w:t>
      </w:r>
    </w:p>
    <w:p w:rsidR="000D2154" w:rsidRPr="000D2154" w:rsidRDefault="00E95870" w:rsidP="00E95870">
      <w:pPr>
        <w:shd w:val="clear" w:color="auto" w:fill="EEEEEE"/>
        <w:tabs>
          <w:tab w:val="center" w:pos="4680"/>
          <w:tab w:val="right" w:pos="9360"/>
        </w:tabs>
        <w:spacing w:after="0" w:line="315" w:lineRule="atLeast"/>
        <w:rPr>
          <w:rFonts w:ascii="Georgia" w:eastAsia="Times New Roman" w:hAnsi="Georgia" w:cs="Times New Roman"/>
          <w:color w:val="222222"/>
          <w:sz w:val="23"/>
          <w:szCs w:val="23"/>
        </w:rPr>
      </w:pPr>
      <w:r>
        <w:rPr>
          <w:rFonts w:ascii="Georgia" w:eastAsia="Times New Roman" w:hAnsi="Georgia" w:cs="Times New Roman"/>
          <w:b/>
          <w:bCs/>
          <w:color w:val="222222"/>
          <w:sz w:val="23"/>
          <w:szCs w:val="23"/>
          <w:lang w:val="en-GB"/>
        </w:rPr>
        <w:tab/>
      </w:r>
      <w:proofErr w:type="gramStart"/>
      <w:r w:rsidR="000D2154" w:rsidRPr="000D2154">
        <w:rPr>
          <w:rFonts w:ascii="Georgia" w:eastAsia="Times New Roman" w:hAnsi="Georgia" w:cs="Times New Roman"/>
          <w:b/>
          <w:bCs/>
          <w:color w:val="222222"/>
          <w:sz w:val="23"/>
          <w:szCs w:val="23"/>
          <w:lang w:val="en-GB"/>
        </w:rPr>
        <w:t>Your</w:t>
      </w:r>
      <w:proofErr w:type="gramEnd"/>
      <w:r w:rsidR="000D2154" w:rsidRPr="000D2154">
        <w:rPr>
          <w:rFonts w:ascii="Georgia" w:eastAsia="Times New Roman" w:hAnsi="Georgia" w:cs="Times New Roman"/>
          <w:b/>
          <w:bCs/>
          <w:color w:val="222222"/>
          <w:sz w:val="23"/>
          <w:szCs w:val="23"/>
          <w:lang w:val="en-GB"/>
        </w:rPr>
        <w:t xml:space="preserve"> Company Name</w:t>
      </w:r>
      <w:r>
        <w:rPr>
          <w:rFonts w:ascii="Georgia" w:eastAsia="Times New Roman" w:hAnsi="Georgia" w:cs="Times New Roman"/>
          <w:b/>
          <w:bCs/>
          <w:color w:val="222222"/>
          <w:sz w:val="23"/>
          <w:szCs w:val="23"/>
          <w:lang w:val="en-GB"/>
        </w:rPr>
        <w:tab/>
      </w:r>
    </w:p>
    <w:p w:rsidR="000D2154" w:rsidRPr="000D2154" w:rsidRDefault="000D2154" w:rsidP="000D2154">
      <w:pPr>
        <w:shd w:val="clear" w:color="auto" w:fill="EEEEEE"/>
        <w:spacing w:after="0" w:line="315" w:lineRule="atLeast"/>
        <w:jc w:val="center"/>
        <w:rPr>
          <w:rFonts w:ascii="Georgia" w:eastAsia="Times New Roman" w:hAnsi="Georgia" w:cs="Times New Roman"/>
          <w:color w:val="222222"/>
          <w:sz w:val="23"/>
          <w:szCs w:val="23"/>
        </w:rPr>
      </w:pPr>
      <w:proofErr w:type="gramStart"/>
      <w:r w:rsidRPr="000D2154">
        <w:rPr>
          <w:rFonts w:ascii="Georgia" w:eastAsia="Times New Roman" w:hAnsi="Georgia" w:cs="Times New Roman"/>
          <w:b/>
          <w:bCs/>
          <w:color w:val="222222"/>
          <w:sz w:val="23"/>
          <w:szCs w:val="23"/>
          <w:lang w:val="en-GB"/>
        </w:rPr>
        <w:t>Your</w:t>
      </w:r>
      <w:proofErr w:type="gramEnd"/>
      <w:r w:rsidRPr="000D2154">
        <w:rPr>
          <w:rFonts w:ascii="Georgia" w:eastAsia="Times New Roman" w:hAnsi="Georgia" w:cs="Times New Roman"/>
          <w:b/>
          <w:bCs/>
          <w:color w:val="222222"/>
          <w:sz w:val="23"/>
          <w:szCs w:val="23"/>
          <w:lang w:val="en-GB"/>
        </w:rPr>
        <w:t xml:space="preserve"> Company Address</w:t>
      </w:r>
    </w:p>
    <w:p w:rsidR="000D2154" w:rsidRPr="000D2154" w:rsidRDefault="000D2154" w:rsidP="000D2154">
      <w:pPr>
        <w:shd w:val="clear" w:color="auto" w:fill="EEEEEE"/>
        <w:spacing w:after="0" w:line="315" w:lineRule="atLeast"/>
        <w:jc w:val="center"/>
        <w:rPr>
          <w:rFonts w:ascii="Georgia" w:eastAsia="Times New Roman" w:hAnsi="Georgia" w:cs="Times New Roman"/>
          <w:color w:val="222222"/>
          <w:sz w:val="23"/>
          <w:szCs w:val="23"/>
        </w:rPr>
      </w:pPr>
    </w:p>
    <w:p w:rsidR="000D2154" w:rsidRPr="000D2154" w:rsidRDefault="000D2154" w:rsidP="000D2154">
      <w:pPr>
        <w:shd w:val="clear" w:color="auto" w:fill="EEEEEE"/>
        <w:spacing w:after="0" w:line="315" w:lineRule="atLeast"/>
        <w:rPr>
          <w:rFonts w:ascii="Georgia" w:eastAsia="Times New Roman" w:hAnsi="Georgia" w:cs="Times New Roman"/>
          <w:color w:val="222222"/>
          <w:sz w:val="23"/>
          <w:szCs w:val="23"/>
        </w:rPr>
      </w:pPr>
    </w:p>
    <w:p w:rsidR="000D2154" w:rsidRPr="000D2154" w:rsidRDefault="000D2154" w:rsidP="000D2154">
      <w:pPr>
        <w:shd w:val="clear" w:color="auto" w:fill="EEEEEE"/>
        <w:spacing w:after="0" w:line="315" w:lineRule="atLeast"/>
        <w:jc w:val="center"/>
        <w:rPr>
          <w:rFonts w:ascii="Georgia" w:eastAsia="Times New Roman" w:hAnsi="Georgia" w:cs="Times New Roman"/>
          <w:color w:val="222222"/>
          <w:sz w:val="23"/>
          <w:szCs w:val="23"/>
        </w:rPr>
      </w:pPr>
      <w:r w:rsidRPr="000D2154">
        <w:rPr>
          <w:rFonts w:ascii="Georgia" w:eastAsia="Times New Roman" w:hAnsi="Georgia" w:cs="Times New Roman"/>
          <w:b/>
          <w:bCs/>
          <w:color w:val="222222"/>
          <w:sz w:val="23"/>
          <w:szCs w:val="23"/>
          <w:lang w:val="en-GB"/>
        </w:rPr>
        <w:t>DEBTORS’ RECONCILIATION STATEMENT</w:t>
      </w:r>
    </w:p>
    <w:p w:rsidR="000D2154" w:rsidRPr="000D2154" w:rsidRDefault="000D2154" w:rsidP="000D2154">
      <w:pPr>
        <w:shd w:val="clear" w:color="auto" w:fill="EEEEEE"/>
        <w:spacing w:after="0" w:line="315" w:lineRule="atLeast"/>
        <w:rPr>
          <w:rFonts w:ascii="Georgia" w:eastAsia="Times New Roman" w:hAnsi="Georgia" w:cs="Times New Roman"/>
          <w:color w:val="222222"/>
          <w:sz w:val="23"/>
          <w:szCs w:val="23"/>
        </w:rPr>
      </w:pPr>
    </w:p>
    <w:p w:rsidR="000D2154" w:rsidRPr="000D2154" w:rsidRDefault="000D2154" w:rsidP="000D2154">
      <w:pPr>
        <w:shd w:val="clear" w:color="auto" w:fill="EEEEEE"/>
        <w:spacing w:after="0" w:line="315" w:lineRule="atLeast"/>
        <w:rPr>
          <w:rFonts w:ascii="Georgia" w:eastAsia="Times New Roman" w:hAnsi="Georgia" w:cs="Times New Roman"/>
          <w:color w:val="222222"/>
          <w:sz w:val="23"/>
          <w:szCs w:val="23"/>
        </w:rPr>
      </w:pPr>
      <w:r w:rsidRPr="000D2154">
        <w:rPr>
          <w:rFonts w:ascii="Georgia" w:eastAsia="Times New Roman" w:hAnsi="Georgia" w:cs="Times New Roman"/>
          <w:color w:val="222222"/>
          <w:sz w:val="23"/>
          <w:szCs w:val="23"/>
          <w:lang w:val="en-GB"/>
        </w:rPr>
        <w:t>CUSTOMERS’ NAME</w:t>
      </w:r>
    </w:p>
    <w:p w:rsidR="000D2154" w:rsidRPr="000D2154" w:rsidRDefault="000D2154" w:rsidP="000D2154">
      <w:pPr>
        <w:shd w:val="clear" w:color="auto" w:fill="EEEEEE"/>
        <w:spacing w:after="0" w:line="315" w:lineRule="atLeast"/>
        <w:rPr>
          <w:rFonts w:ascii="Georgia" w:eastAsia="Times New Roman" w:hAnsi="Georgia" w:cs="Times New Roman"/>
          <w:color w:val="222222"/>
          <w:sz w:val="23"/>
          <w:szCs w:val="23"/>
        </w:rPr>
      </w:pPr>
    </w:p>
    <w:p w:rsidR="000D2154" w:rsidRPr="000D2154" w:rsidRDefault="000D2154" w:rsidP="000D2154">
      <w:pPr>
        <w:shd w:val="clear" w:color="auto" w:fill="EEEEEE"/>
        <w:spacing w:after="0" w:line="315" w:lineRule="atLeast"/>
        <w:rPr>
          <w:rFonts w:ascii="Georgia" w:eastAsia="Times New Roman" w:hAnsi="Georgia" w:cs="Times New Roman"/>
          <w:color w:val="222222"/>
          <w:sz w:val="23"/>
          <w:szCs w:val="23"/>
        </w:rPr>
      </w:pPr>
      <w:r w:rsidRPr="000D2154">
        <w:rPr>
          <w:rFonts w:ascii="Georgia" w:eastAsia="Times New Roman" w:hAnsi="Georgia" w:cs="Times New Roman"/>
          <w:color w:val="222222"/>
          <w:sz w:val="23"/>
          <w:szCs w:val="23"/>
          <w:lang w:val="en-GB"/>
        </w:rPr>
        <w:t>Dated:</w:t>
      </w:r>
    </w:p>
    <w:p w:rsidR="000D2154" w:rsidRPr="000D2154" w:rsidRDefault="000D2154" w:rsidP="000D2154">
      <w:pPr>
        <w:shd w:val="clear" w:color="auto" w:fill="EEEEEE"/>
        <w:spacing w:after="0" w:line="315" w:lineRule="atLeast"/>
        <w:rPr>
          <w:rFonts w:ascii="Georgia" w:eastAsia="Times New Roman" w:hAnsi="Georgia" w:cs="Times New Roman"/>
          <w:color w:val="222222"/>
          <w:sz w:val="23"/>
          <w:szCs w:val="23"/>
        </w:rPr>
      </w:pPr>
      <w:bookmarkStart w:id="1" w:name="more"/>
      <w:bookmarkEnd w:id="1"/>
    </w:p>
    <w:p w:rsidR="000D2154" w:rsidRPr="000D2154" w:rsidRDefault="000D2154" w:rsidP="000D2154">
      <w:pPr>
        <w:shd w:val="clear" w:color="auto" w:fill="EEEEEE"/>
        <w:spacing w:after="0" w:line="315" w:lineRule="atLeast"/>
        <w:rPr>
          <w:rFonts w:ascii="Georgia" w:eastAsia="Times New Roman" w:hAnsi="Georgia" w:cs="Times New Roman"/>
          <w:color w:val="222222"/>
          <w:sz w:val="23"/>
          <w:szCs w:val="23"/>
        </w:rPr>
      </w:pPr>
    </w:p>
    <w:tbl>
      <w:tblPr>
        <w:tblW w:w="9486" w:type="dxa"/>
        <w:tblInd w:w="72" w:type="dxa"/>
        <w:shd w:val="clear" w:color="auto" w:fill="CCCCCC"/>
        <w:tblCellMar>
          <w:left w:w="0" w:type="dxa"/>
          <w:right w:w="0" w:type="dxa"/>
        </w:tblCellMar>
        <w:tblLook w:val="04A0" w:firstRow="1" w:lastRow="0" w:firstColumn="1" w:lastColumn="0" w:noHBand="0" w:noVBand="1"/>
      </w:tblPr>
      <w:tblGrid>
        <w:gridCol w:w="817"/>
        <w:gridCol w:w="5969"/>
        <w:gridCol w:w="360"/>
        <w:gridCol w:w="2340"/>
      </w:tblGrid>
      <w:tr w:rsidR="000D2154" w:rsidRPr="000D2154" w:rsidTr="000D2154">
        <w:tc>
          <w:tcPr>
            <w:tcW w:w="817" w:type="dxa"/>
            <w:tcBorders>
              <w:top w:val="single" w:sz="8" w:space="0" w:color="auto"/>
              <w:left w:val="single" w:sz="8" w:space="0" w:color="auto"/>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single" w:sz="8" w:space="0" w:color="auto"/>
              <w:left w:val="nil"/>
              <w:bottom w:val="nil"/>
              <w:right w:val="single" w:sz="8" w:space="0" w:color="auto"/>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jc w:val="right"/>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Amount (</w:t>
            </w:r>
            <w:proofErr w:type="spellStart"/>
            <w:r w:rsidRPr="000D2154">
              <w:rPr>
                <w:rFonts w:ascii="Georgia" w:eastAsia="Times New Roman" w:hAnsi="Georgia" w:cs="Times New Roman"/>
                <w:sz w:val="24"/>
                <w:szCs w:val="24"/>
                <w:lang w:val="en-GB"/>
              </w:rPr>
              <w:t>Rs</w:t>
            </w:r>
            <w:proofErr w:type="spellEnd"/>
            <w:r w:rsidRPr="000D2154">
              <w:rPr>
                <w:rFonts w:ascii="Georgia" w:eastAsia="Times New Roman" w:hAnsi="Georgia" w:cs="Times New Roman"/>
                <w:sz w:val="24"/>
                <w:szCs w:val="24"/>
                <w:lang w:val="en-GB"/>
              </w:rPr>
              <w:t>.)</w:t>
            </w: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rPr>
          <w:cantSplit/>
        </w:trPr>
        <w:tc>
          <w:tcPr>
            <w:tcW w:w="6786" w:type="dxa"/>
            <w:gridSpan w:val="2"/>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Balance as per books of account</w:t>
            </w: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Less:</w:t>
            </w: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Goods invoiced but not received by the customer</w:t>
            </w: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Less:</w:t>
            </w: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Payment remitted by the customer but not received by us</w:t>
            </w: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Less:</w:t>
            </w: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Debit Notes raised by the customer not received by us</w:t>
            </w: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Less:</w:t>
            </w: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Debit Notes raised by us but not received by the customer</w:t>
            </w: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Add:</w:t>
            </w: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Credit Notes raised by us but not received by the customer</w:t>
            </w: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Add:</w:t>
            </w: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Credit Notes raised by the customer not received by us</w:t>
            </w: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c>
          <w:tcPr>
            <w:tcW w:w="817"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5969"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r w:rsidR="000D2154" w:rsidRPr="000D2154" w:rsidTr="000D2154">
        <w:trPr>
          <w:cantSplit/>
        </w:trPr>
        <w:tc>
          <w:tcPr>
            <w:tcW w:w="6786" w:type="dxa"/>
            <w:gridSpan w:val="2"/>
            <w:tcBorders>
              <w:top w:val="nil"/>
              <w:left w:val="single" w:sz="8" w:space="0" w:color="auto"/>
              <w:bottom w:val="single" w:sz="8" w:space="0" w:color="auto"/>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r w:rsidRPr="000D2154">
              <w:rPr>
                <w:rFonts w:ascii="Georgia" w:eastAsia="Times New Roman" w:hAnsi="Georgia" w:cs="Times New Roman"/>
                <w:sz w:val="24"/>
                <w:szCs w:val="24"/>
                <w:lang w:val="en-GB"/>
              </w:rPr>
              <w:t>Balance as confirmed by the customer.</w:t>
            </w:r>
          </w:p>
        </w:tc>
        <w:tc>
          <w:tcPr>
            <w:tcW w:w="360" w:type="dxa"/>
            <w:tcBorders>
              <w:top w:val="nil"/>
              <w:left w:val="nil"/>
              <w:bottom w:val="nil"/>
              <w:right w:val="nil"/>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0D2154" w:rsidRPr="000D2154" w:rsidRDefault="000D2154" w:rsidP="000D2154">
            <w:pPr>
              <w:spacing w:after="0" w:line="240" w:lineRule="auto"/>
              <w:rPr>
                <w:rFonts w:ascii="Times New Roman" w:eastAsia="Times New Roman" w:hAnsi="Times New Roman" w:cs="Times New Roman"/>
                <w:sz w:val="24"/>
                <w:szCs w:val="24"/>
              </w:rPr>
            </w:pPr>
          </w:p>
        </w:tc>
      </w:tr>
    </w:tbl>
    <w:p w:rsidR="000D2154" w:rsidRPr="000D2154" w:rsidRDefault="000D2154" w:rsidP="000D2154">
      <w:pPr>
        <w:shd w:val="clear" w:color="auto" w:fill="EEEEEE"/>
        <w:spacing w:after="0" w:line="315" w:lineRule="atLeast"/>
        <w:rPr>
          <w:rFonts w:ascii="Georgia" w:eastAsia="Times New Roman" w:hAnsi="Georgia" w:cs="Times New Roman"/>
          <w:color w:val="222222"/>
          <w:sz w:val="23"/>
          <w:szCs w:val="23"/>
        </w:rPr>
      </w:pPr>
      <w:r w:rsidRPr="000D2154">
        <w:rPr>
          <w:rFonts w:ascii="Georgia" w:eastAsia="Times New Roman" w:hAnsi="Georgia" w:cs="Times New Roman"/>
          <w:b/>
          <w:bCs/>
          <w:color w:val="222222"/>
          <w:sz w:val="23"/>
          <w:szCs w:val="23"/>
          <w:u w:val="single"/>
        </w:rPr>
        <w:t>Accounts Receivable Reconciliation</w:t>
      </w:r>
      <w:r w:rsidRPr="000D2154">
        <w:rPr>
          <w:rFonts w:ascii="Georgia" w:eastAsia="Times New Roman" w:hAnsi="Georgia" w:cs="Times New Roman"/>
          <w:b/>
          <w:bCs/>
          <w:color w:val="222222"/>
          <w:sz w:val="23"/>
          <w:u w:val="single"/>
        </w:rPr>
        <w:t> </w:t>
      </w:r>
      <w:r w:rsidRPr="000D2154">
        <w:rPr>
          <w:rFonts w:ascii="Georgia" w:eastAsia="Times New Roman" w:hAnsi="Georgia" w:cs="Times New Roman"/>
          <w:color w:val="222222"/>
          <w:sz w:val="23"/>
          <w:szCs w:val="23"/>
        </w:rPr>
        <w:br/>
        <w:t>Once a year, a formal balance confirmation should be obtained from all the customers and their account reconciled.</w:t>
      </w:r>
      <w:r w:rsidRPr="000D2154">
        <w:rPr>
          <w:rFonts w:ascii="Georgia" w:eastAsia="Times New Roman" w:hAnsi="Georgia" w:cs="Times New Roman"/>
          <w:color w:val="222222"/>
          <w:sz w:val="23"/>
        </w:rPr>
        <w:t> </w:t>
      </w:r>
      <w:r w:rsidRPr="000D2154">
        <w:rPr>
          <w:rFonts w:ascii="Georgia" w:eastAsia="Times New Roman" w:hAnsi="Georgia" w:cs="Times New Roman"/>
          <w:color w:val="222222"/>
          <w:sz w:val="23"/>
          <w:szCs w:val="23"/>
        </w:rPr>
        <w:t>A separate form should be filled up and dispatched to each customer, at the address mentioned in the customer master for confirmation of balance.</w:t>
      </w:r>
      <w:r w:rsidRPr="000D2154">
        <w:rPr>
          <w:rFonts w:ascii="Georgia" w:eastAsia="Times New Roman" w:hAnsi="Georgia" w:cs="Times New Roman"/>
          <w:color w:val="222222"/>
          <w:sz w:val="23"/>
        </w:rPr>
        <w:t> </w:t>
      </w:r>
      <w:r w:rsidRPr="000D2154">
        <w:rPr>
          <w:rFonts w:ascii="Georgia" w:eastAsia="Times New Roman" w:hAnsi="Georgia" w:cs="Times New Roman"/>
          <w:color w:val="222222"/>
          <w:sz w:val="23"/>
          <w:szCs w:val="23"/>
        </w:rPr>
        <w:br/>
        <w:t>These statements should be reconciled with the balances as per the Company’s books of account. The reasons for differences should be identified and adjustment, if required, to be made in the books after discussion with the customers.</w:t>
      </w:r>
      <w:r w:rsidRPr="000D2154">
        <w:rPr>
          <w:rFonts w:ascii="Georgia" w:eastAsia="Times New Roman" w:hAnsi="Georgia" w:cs="Times New Roman"/>
          <w:color w:val="222222"/>
          <w:sz w:val="23"/>
        </w:rPr>
        <w:t> </w:t>
      </w:r>
      <w:r w:rsidRPr="000D2154">
        <w:rPr>
          <w:rFonts w:ascii="Georgia" w:eastAsia="Times New Roman" w:hAnsi="Georgia" w:cs="Times New Roman"/>
          <w:color w:val="222222"/>
          <w:sz w:val="23"/>
          <w:szCs w:val="23"/>
        </w:rPr>
        <w:br/>
        <w:t>The reconciliation should be reviewed and approved by SM-S&amp;D at HO. A list of differences, if any, should also be forwarded to the concerned Branch Head. The concerned Branch Head should follow up the reasons for differences with the customers. </w:t>
      </w:r>
    </w:p>
    <w:p w:rsidR="006C738A" w:rsidRDefault="006C738A"/>
    <w:sectPr w:rsidR="006C73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8D" w:rsidRDefault="00E53C8D" w:rsidP="000D2154">
      <w:pPr>
        <w:spacing w:after="0" w:line="240" w:lineRule="auto"/>
      </w:pPr>
      <w:r>
        <w:separator/>
      </w:r>
    </w:p>
  </w:endnote>
  <w:endnote w:type="continuationSeparator" w:id="0">
    <w:p w:rsidR="00E53C8D" w:rsidRDefault="00E53C8D" w:rsidP="000D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2C" w:rsidRDefault="00EC0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2C" w:rsidRDefault="00EC0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2C" w:rsidRDefault="00EC0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8D" w:rsidRDefault="00E53C8D" w:rsidP="000D2154">
      <w:pPr>
        <w:spacing w:after="0" w:line="240" w:lineRule="auto"/>
      </w:pPr>
      <w:r>
        <w:separator/>
      </w:r>
    </w:p>
  </w:footnote>
  <w:footnote w:type="continuationSeparator" w:id="0">
    <w:p w:rsidR="00E53C8D" w:rsidRDefault="00E53C8D" w:rsidP="000D2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2C" w:rsidRDefault="00EC0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2C" w:rsidRDefault="00EC012C" w:rsidP="00EC012C">
    <w:pPr>
      <w:pStyle w:val="Header"/>
    </w:pPr>
    <w:r>
      <w:t>‘</w:t>
    </w:r>
  </w:p>
  <w:p w:rsidR="00EC012C" w:rsidRPr="00EC012C" w:rsidRDefault="00EC012C" w:rsidP="00EC0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2C" w:rsidRDefault="00EC0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D2154"/>
    <w:rsid w:val="000D2154"/>
    <w:rsid w:val="00583B1F"/>
    <w:rsid w:val="006C738A"/>
    <w:rsid w:val="00E53C8D"/>
    <w:rsid w:val="00E95870"/>
    <w:rsid w:val="00EC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2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215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D2154"/>
  </w:style>
  <w:style w:type="paragraph" w:styleId="Header">
    <w:name w:val="header"/>
    <w:basedOn w:val="Normal"/>
    <w:link w:val="HeaderChar"/>
    <w:uiPriority w:val="99"/>
    <w:unhideWhenUsed/>
    <w:rsid w:val="000D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154"/>
  </w:style>
  <w:style w:type="paragraph" w:styleId="Footer">
    <w:name w:val="footer"/>
    <w:basedOn w:val="Normal"/>
    <w:link w:val="FooterChar"/>
    <w:uiPriority w:val="99"/>
    <w:unhideWhenUsed/>
    <w:rsid w:val="000D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3680">
      <w:bodyDiv w:val="1"/>
      <w:marLeft w:val="0"/>
      <w:marRight w:val="0"/>
      <w:marTop w:val="0"/>
      <w:marBottom w:val="0"/>
      <w:divBdr>
        <w:top w:val="none" w:sz="0" w:space="0" w:color="auto"/>
        <w:left w:val="none" w:sz="0" w:space="0" w:color="auto"/>
        <w:bottom w:val="none" w:sz="0" w:space="0" w:color="auto"/>
        <w:right w:val="none" w:sz="0" w:space="0" w:color="auto"/>
      </w:divBdr>
      <w:divsChild>
        <w:div w:id="36903711">
          <w:marLeft w:val="0"/>
          <w:marRight w:val="0"/>
          <w:marTop w:val="0"/>
          <w:marBottom w:val="0"/>
          <w:divBdr>
            <w:top w:val="none" w:sz="0" w:space="0" w:color="auto"/>
            <w:left w:val="none" w:sz="0" w:space="0" w:color="auto"/>
            <w:bottom w:val="none" w:sz="0" w:space="0" w:color="auto"/>
            <w:right w:val="none" w:sz="0" w:space="0" w:color="auto"/>
          </w:divBdr>
        </w:div>
        <w:div w:id="1984308773">
          <w:marLeft w:val="0"/>
          <w:marRight w:val="0"/>
          <w:marTop w:val="0"/>
          <w:marBottom w:val="0"/>
          <w:divBdr>
            <w:top w:val="none" w:sz="0" w:space="0" w:color="auto"/>
            <w:left w:val="none" w:sz="0" w:space="0" w:color="auto"/>
            <w:bottom w:val="none" w:sz="0" w:space="0" w:color="auto"/>
            <w:right w:val="none" w:sz="0" w:space="0" w:color="auto"/>
          </w:divBdr>
        </w:div>
        <w:div w:id="1914656119">
          <w:marLeft w:val="0"/>
          <w:marRight w:val="0"/>
          <w:marTop w:val="0"/>
          <w:marBottom w:val="0"/>
          <w:divBdr>
            <w:top w:val="none" w:sz="0" w:space="0" w:color="auto"/>
            <w:left w:val="none" w:sz="0" w:space="0" w:color="auto"/>
            <w:bottom w:val="none" w:sz="0" w:space="0" w:color="auto"/>
            <w:right w:val="none" w:sz="0" w:space="0" w:color="auto"/>
          </w:divBdr>
        </w:div>
        <w:div w:id="1267497071">
          <w:marLeft w:val="0"/>
          <w:marRight w:val="0"/>
          <w:marTop w:val="0"/>
          <w:marBottom w:val="0"/>
          <w:divBdr>
            <w:top w:val="none" w:sz="0" w:space="0" w:color="auto"/>
            <w:left w:val="none" w:sz="0" w:space="0" w:color="auto"/>
            <w:bottom w:val="none" w:sz="0" w:space="0" w:color="auto"/>
            <w:right w:val="none" w:sz="0" w:space="0" w:color="auto"/>
          </w:divBdr>
        </w:div>
        <w:div w:id="1931505358">
          <w:marLeft w:val="0"/>
          <w:marRight w:val="0"/>
          <w:marTop w:val="0"/>
          <w:marBottom w:val="0"/>
          <w:divBdr>
            <w:top w:val="none" w:sz="0" w:space="0" w:color="auto"/>
            <w:left w:val="none" w:sz="0" w:space="0" w:color="auto"/>
            <w:bottom w:val="none" w:sz="0" w:space="0" w:color="auto"/>
            <w:right w:val="none" w:sz="0" w:space="0" w:color="auto"/>
          </w:divBdr>
        </w:div>
        <w:div w:id="2039626306">
          <w:marLeft w:val="0"/>
          <w:marRight w:val="0"/>
          <w:marTop w:val="0"/>
          <w:marBottom w:val="0"/>
          <w:divBdr>
            <w:top w:val="none" w:sz="0" w:space="0" w:color="auto"/>
            <w:left w:val="none" w:sz="0" w:space="0" w:color="auto"/>
            <w:bottom w:val="none" w:sz="0" w:space="0" w:color="auto"/>
            <w:right w:val="none" w:sz="0" w:space="0" w:color="auto"/>
          </w:divBdr>
        </w:div>
        <w:div w:id="497308061">
          <w:marLeft w:val="0"/>
          <w:marRight w:val="0"/>
          <w:marTop w:val="0"/>
          <w:marBottom w:val="0"/>
          <w:divBdr>
            <w:top w:val="none" w:sz="0" w:space="0" w:color="auto"/>
            <w:left w:val="none" w:sz="0" w:space="0" w:color="auto"/>
            <w:bottom w:val="none" w:sz="0" w:space="0" w:color="auto"/>
            <w:right w:val="none" w:sz="0" w:space="0" w:color="auto"/>
          </w:divBdr>
        </w:div>
        <w:div w:id="224072623">
          <w:marLeft w:val="0"/>
          <w:marRight w:val="0"/>
          <w:marTop w:val="0"/>
          <w:marBottom w:val="0"/>
          <w:divBdr>
            <w:top w:val="none" w:sz="0" w:space="0" w:color="auto"/>
            <w:left w:val="none" w:sz="0" w:space="0" w:color="auto"/>
            <w:bottom w:val="none" w:sz="0" w:space="0" w:color="auto"/>
            <w:right w:val="none" w:sz="0" w:space="0" w:color="auto"/>
          </w:divBdr>
        </w:div>
        <w:div w:id="642007492">
          <w:marLeft w:val="0"/>
          <w:marRight w:val="0"/>
          <w:marTop w:val="0"/>
          <w:marBottom w:val="0"/>
          <w:divBdr>
            <w:top w:val="none" w:sz="0" w:space="0" w:color="auto"/>
            <w:left w:val="none" w:sz="0" w:space="0" w:color="auto"/>
            <w:bottom w:val="none" w:sz="0" w:space="0" w:color="auto"/>
            <w:right w:val="none" w:sz="0" w:space="0" w:color="auto"/>
          </w:divBdr>
        </w:div>
        <w:div w:id="264729028">
          <w:marLeft w:val="0"/>
          <w:marRight w:val="0"/>
          <w:marTop w:val="0"/>
          <w:marBottom w:val="0"/>
          <w:divBdr>
            <w:top w:val="none" w:sz="0" w:space="0" w:color="auto"/>
            <w:left w:val="none" w:sz="0" w:space="0" w:color="auto"/>
            <w:bottom w:val="none" w:sz="0" w:space="0" w:color="auto"/>
            <w:right w:val="none" w:sz="0" w:space="0" w:color="auto"/>
          </w:divBdr>
        </w:div>
        <w:div w:id="368842751">
          <w:marLeft w:val="0"/>
          <w:marRight w:val="0"/>
          <w:marTop w:val="0"/>
          <w:marBottom w:val="0"/>
          <w:divBdr>
            <w:top w:val="none" w:sz="0" w:space="0" w:color="auto"/>
            <w:left w:val="none" w:sz="0" w:space="0" w:color="auto"/>
            <w:bottom w:val="none" w:sz="0" w:space="0" w:color="auto"/>
            <w:right w:val="none" w:sz="0" w:space="0" w:color="auto"/>
          </w:divBdr>
        </w:div>
        <w:div w:id="451830148">
          <w:marLeft w:val="0"/>
          <w:marRight w:val="0"/>
          <w:marTop w:val="0"/>
          <w:marBottom w:val="0"/>
          <w:divBdr>
            <w:top w:val="none" w:sz="0" w:space="0" w:color="auto"/>
            <w:left w:val="none" w:sz="0" w:space="0" w:color="auto"/>
            <w:bottom w:val="none" w:sz="0" w:space="0" w:color="auto"/>
            <w:right w:val="none" w:sz="0" w:space="0" w:color="auto"/>
          </w:divBdr>
        </w:div>
        <w:div w:id="519397287">
          <w:marLeft w:val="0"/>
          <w:marRight w:val="0"/>
          <w:marTop w:val="0"/>
          <w:marBottom w:val="0"/>
          <w:divBdr>
            <w:top w:val="none" w:sz="0" w:space="0" w:color="auto"/>
            <w:left w:val="none" w:sz="0" w:space="0" w:color="auto"/>
            <w:bottom w:val="none" w:sz="0" w:space="0" w:color="auto"/>
            <w:right w:val="none" w:sz="0" w:space="0" w:color="auto"/>
          </w:divBdr>
        </w:div>
        <w:div w:id="630866649">
          <w:marLeft w:val="0"/>
          <w:marRight w:val="0"/>
          <w:marTop w:val="0"/>
          <w:marBottom w:val="0"/>
          <w:divBdr>
            <w:top w:val="none" w:sz="0" w:space="0" w:color="auto"/>
            <w:left w:val="none" w:sz="0" w:space="0" w:color="auto"/>
            <w:bottom w:val="none" w:sz="0" w:space="0" w:color="auto"/>
            <w:right w:val="none" w:sz="0" w:space="0" w:color="auto"/>
          </w:divBdr>
        </w:div>
        <w:div w:id="656156103">
          <w:marLeft w:val="0"/>
          <w:marRight w:val="0"/>
          <w:marTop w:val="0"/>
          <w:marBottom w:val="0"/>
          <w:divBdr>
            <w:top w:val="none" w:sz="0" w:space="0" w:color="auto"/>
            <w:left w:val="none" w:sz="0" w:space="0" w:color="auto"/>
            <w:bottom w:val="none" w:sz="0" w:space="0" w:color="auto"/>
            <w:right w:val="none" w:sz="0" w:space="0" w:color="auto"/>
          </w:divBdr>
        </w:div>
        <w:div w:id="1240558727">
          <w:marLeft w:val="0"/>
          <w:marRight w:val="0"/>
          <w:marTop w:val="0"/>
          <w:marBottom w:val="0"/>
          <w:divBdr>
            <w:top w:val="none" w:sz="0" w:space="0" w:color="auto"/>
            <w:left w:val="none" w:sz="0" w:space="0" w:color="auto"/>
            <w:bottom w:val="none" w:sz="0" w:space="0" w:color="auto"/>
            <w:right w:val="none" w:sz="0" w:space="0" w:color="auto"/>
          </w:divBdr>
        </w:div>
        <w:div w:id="464545959">
          <w:marLeft w:val="0"/>
          <w:marRight w:val="0"/>
          <w:marTop w:val="0"/>
          <w:marBottom w:val="0"/>
          <w:divBdr>
            <w:top w:val="none" w:sz="0" w:space="0" w:color="auto"/>
            <w:left w:val="none" w:sz="0" w:space="0" w:color="auto"/>
            <w:bottom w:val="none" w:sz="0" w:space="0" w:color="auto"/>
            <w:right w:val="none" w:sz="0" w:space="0" w:color="auto"/>
          </w:divBdr>
        </w:div>
        <w:div w:id="150219881">
          <w:marLeft w:val="0"/>
          <w:marRight w:val="0"/>
          <w:marTop w:val="0"/>
          <w:marBottom w:val="0"/>
          <w:divBdr>
            <w:top w:val="none" w:sz="0" w:space="0" w:color="auto"/>
            <w:left w:val="none" w:sz="0" w:space="0" w:color="auto"/>
            <w:bottom w:val="none" w:sz="0" w:space="0" w:color="auto"/>
            <w:right w:val="none" w:sz="0" w:space="0" w:color="auto"/>
          </w:divBdr>
        </w:div>
        <w:div w:id="1117220835">
          <w:marLeft w:val="0"/>
          <w:marRight w:val="0"/>
          <w:marTop w:val="0"/>
          <w:marBottom w:val="0"/>
          <w:divBdr>
            <w:top w:val="none" w:sz="0" w:space="0" w:color="auto"/>
            <w:left w:val="none" w:sz="0" w:space="0" w:color="auto"/>
            <w:bottom w:val="none" w:sz="0" w:space="0" w:color="auto"/>
            <w:right w:val="none" w:sz="0" w:space="0" w:color="auto"/>
          </w:divBdr>
        </w:div>
        <w:div w:id="1976137029">
          <w:marLeft w:val="0"/>
          <w:marRight w:val="0"/>
          <w:marTop w:val="0"/>
          <w:marBottom w:val="0"/>
          <w:divBdr>
            <w:top w:val="none" w:sz="0" w:space="0" w:color="auto"/>
            <w:left w:val="none" w:sz="0" w:space="0" w:color="auto"/>
            <w:bottom w:val="none" w:sz="0" w:space="0" w:color="auto"/>
            <w:right w:val="none" w:sz="0" w:space="0" w:color="auto"/>
          </w:divBdr>
        </w:div>
        <w:div w:id="1906797344">
          <w:marLeft w:val="0"/>
          <w:marRight w:val="0"/>
          <w:marTop w:val="0"/>
          <w:marBottom w:val="0"/>
          <w:divBdr>
            <w:top w:val="none" w:sz="0" w:space="0" w:color="auto"/>
            <w:left w:val="none" w:sz="0" w:space="0" w:color="auto"/>
            <w:bottom w:val="none" w:sz="0" w:space="0" w:color="auto"/>
            <w:right w:val="none" w:sz="0" w:space="0" w:color="auto"/>
          </w:divBdr>
        </w:div>
        <w:div w:id="1261375056">
          <w:marLeft w:val="0"/>
          <w:marRight w:val="0"/>
          <w:marTop w:val="0"/>
          <w:marBottom w:val="0"/>
          <w:divBdr>
            <w:top w:val="none" w:sz="0" w:space="0" w:color="auto"/>
            <w:left w:val="none" w:sz="0" w:space="0" w:color="auto"/>
            <w:bottom w:val="none" w:sz="0" w:space="0" w:color="auto"/>
            <w:right w:val="none" w:sz="0" w:space="0" w:color="auto"/>
          </w:divBdr>
        </w:div>
        <w:div w:id="842282909">
          <w:marLeft w:val="0"/>
          <w:marRight w:val="0"/>
          <w:marTop w:val="0"/>
          <w:marBottom w:val="0"/>
          <w:divBdr>
            <w:top w:val="none" w:sz="0" w:space="0" w:color="auto"/>
            <w:left w:val="none" w:sz="0" w:space="0" w:color="auto"/>
            <w:bottom w:val="none" w:sz="0" w:space="0" w:color="auto"/>
            <w:right w:val="none" w:sz="0" w:space="0" w:color="auto"/>
          </w:divBdr>
        </w:div>
        <w:div w:id="382337640">
          <w:marLeft w:val="0"/>
          <w:marRight w:val="0"/>
          <w:marTop w:val="0"/>
          <w:marBottom w:val="0"/>
          <w:divBdr>
            <w:top w:val="none" w:sz="0" w:space="0" w:color="auto"/>
            <w:left w:val="none" w:sz="0" w:space="0" w:color="auto"/>
            <w:bottom w:val="none" w:sz="0" w:space="0" w:color="auto"/>
            <w:right w:val="none" w:sz="0" w:space="0" w:color="auto"/>
          </w:divBdr>
        </w:div>
        <w:div w:id="1260679892">
          <w:marLeft w:val="0"/>
          <w:marRight w:val="0"/>
          <w:marTop w:val="0"/>
          <w:marBottom w:val="0"/>
          <w:divBdr>
            <w:top w:val="none" w:sz="0" w:space="0" w:color="auto"/>
            <w:left w:val="none" w:sz="0" w:space="0" w:color="auto"/>
            <w:bottom w:val="none" w:sz="0" w:space="0" w:color="auto"/>
            <w:right w:val="none" w:sz="0" w:space="0" w:color="auto"/>
          </w:divBdr>
        </w:div>
        <w:div w:id="1185901354">
          <w:marLeft w:val="0"/>
          <w:marRight w:val="0"/>
          <w:marTop w:val="0"/>
          <w:marBottom w:val="0"/>
          <w:divBdr>
            <w:top w:val="none" w:sz="0" w:space="0" w:color="auto"/>
            <w:left w:val="none" w:sz="0" w:space="0" w:color="auto"/>
            <w:bottom w:val="none" w:sz="0" w:space="0" w:color="auto"/>
            <w:right w:val="none" w:sz="0" w:space="0" w:color="auto"/>
          </w:divBdr>
        </w:div>
        <w:div w:id="1485313479">
          <w:marLeft w:val="0"/>
          <w:marRight w:val="0"/>
          <w:marTop w:val="0"/>
          <w:marBottom w:val="0"/>
          <w:divBdr>
            <w:top w:val="none" w:sz="0" w:space="0" w:color="auto"/>
            <w:left w:val="none" w:sz="0" w:space="0" w:color="auto"/>
            <w:bottom w:val="none" w:sz="0" w:space="0" w:color="auto"/>
            <w:right w:val="none" w:sz="0" w:space="0" w:color="auto"/>
          </w:divBdr>
        </w:div>
        <w:div w:id="2141221646">
          <w:marLeft w:val="0"/>
          <w:marRight w:val="0"/>
          <w:marTop w:val="0"/>
          <w:marBottom w:val="0"/>
          <w:divBdr>
            <w:top w:val="none" w:sz="0" w:space="0" w:color="auto"/>
            <w:left w:val="none" w:sz="0" w:space="0" w:color="auto"/>
            <w:bottom w:val="none" w:sz="0" w:space="0" w:color="auto"/>
            <w:right w:val="none" w:sz="0" w:space="0" w:color="auto"/>
          </w:divBdr>
        </w:div>
        <w:div w:id="8022751">
          <w:marLeft w:val="0"/>
          <w:marRight w:val="0"/>
          <w:marTop w:val="0"/>
          <w:marBottom w:val="0"/>
          <w:divBdr>
            <w:top w:val="none" w:sz="0" w:space="0" w:color="auto"/>
            <w:left w:val="none" w:sz="0" w:space="0" w:color="auto"/>
            <w:bottom w:val="none" w:sz="0" w:space="0" w:color="auto"/>
            <w:right w:val="none" w:sz="0" w:space="0" w:color="auto"/>
          </w:divBdr>
        </w:div>
        <w:div w:id="193270716">
          <w:marLeft w:val="0"/>
          <w:marRight w:val="0"/>
          <w:marTop w:val="0"/>
          <w:marBottom w:val="0"/>
          <w:divBdr>
            <w:top w:val="none" w:sz="0" w:space="0" w:color="auto"/>
            <w:left w:val="none" w:sz="0" w:space="0" w:color="auto"/>
            <w:bottom w:val="none" w:sz="0" w:space="0" w:color="auto"/>
            <w:right w:val="none" w:sz="0" w:space="0" w:color="auto"/>
          </w:divBdr>
        </w:div>
        <w:div w:id="787628696">
          <w:marLeft w:val="0"/>
          <w:marRight w:val="0"/>
          <w:marTop w:val="0"/>
          <w:marBottom w:val="0"/>
          <w:divBdr>
            <w:top w:val="none" w:sz="0" w:space="0" w:color="auto"/>
            <w:left w:val="none" w:sz="0" w:space="0" w:color="auto"/>
            <w:bottom w:val="none" w:sz="0" w:space="0" w:color="auto"/>
            <w:right w:val="none" w:sz="0" w:space="0" w:color="auto"/>
          </w:divBdr>
        </w:div>
        <w:div w:id="1778139821">
          <w:marLeft w:val="0"/>
          <w:marRight w:val="0"/>
          <w:marTop w:val="0"/>
          <w:marBottom w:val="0"/>
          <w:divBdr>
            <w:top w:val="none" w:sz="0" w:space="0" w:color="auto"/>
            <w:left w:val="none" w:sz="0" w:space="0" w:color="auto"/>
            <w:bottom w:val="none" w:sz="0" w:space="0" w:color="auto"/>
            <w:right w:val="none" w:sz="0" w:space="0" w:color="auto"/>
          </w:divBdr>
        </w:div>
        <w:div w:id="308823126">
          <w:marLeft w:val="0"/>
          <w:marRight w:val="0"/>
          <w:marTop w:val="0"/>
          <w:marBottom w:val="0"/>
          <w:divBdr>
            <w:top w:val="none" w:sz="0" w:space="0" w:color="auto"/>
            <w:left w:val="none" w:sz="0" w:space="0" w:color="auto"/>
            <w:bottom w:val="none" w:sz="0" w:space="0" w:color="auto"/>
            <w:right w:val="none" w:sz="0" w:space="0" w:color="auto"/>
          </w:divBdr>
        </w:div>
        <w:div w:id="1168132240">
          <w:marLeft w:val="0"/>
          <w:marRight w:val="0"/>
          <w:marTop w:val="0"/>
          <w:marBottom w:val="0"/>
          <w:divBdr>
            <w:top w:val="none" w:sz="0" w:space="0" w:color="auto"/>
            <w:left w:val="none" w:sz="0" w:space="0" w:color="auto"/>
            <w:bottom w:val="none" w:sz="0" w:space="0" w:color="auto"/>
            <w:right w:val="none" w:sz="0" w:space="0" w:color="auto"/>
          </w:divBdr>
        </w:div>
        <w:div w:id="1620068702">
          <w:marLeft w:val="0"/>
          <w:marRight w:val="0"/>
          <w:marTop w:val="0"/>
          <w:marBottom w:val="0"/>
          <w:divBdr>
            <w:top w:val="none" w:sz="0" w:space="0" w:color="auto"/>
            <w:left w:val="none" w:sz="0" w:space="0" w:color="auto"/>
            <w:bottom w:val="none" w:sz="0" w:space="0" w:color="auto"/>
            <w:right w:val="none" w:sz="0" w:space="0" w:color="auto"/>
          </w:divBdr>
        </w:div>
        <w:div w:id="1011760906">
          <w:marLeft w:val="0"/>
          <w:marRight w:val="0"/>
          <w:marTop w:val="0"/>
          <w:marBottom w:val="0"/>
          <w:divBdr>
            <w:top w:val="none" w:sz="0" w:space="0" w:color="auto"/>
            <w:left w:val="none" w:sz="0" w:space="0" w:color="auto"/>
            <w:bottom w:val="none" w:sz="0" w:space="0" w:color="auto"/>
            <w:right w:val="none" w:sz="0" w:space="0" w:color="auto"/>
          </w:divBdr>
        </w:div>
        <w:div w:id="1930459207">
          <w:marLeft w:val="0"/>
          <w:marRight w:val="0"/>
          <w:marTop w:val="0"/>
          <w:marBottom w:val="0"/>
          <w:divBdr>
            <w:top w:val="none" w:sz="0" w:space="0" w:color="auto"/>
            <w:left w:val="none" w:sz="0" w:space="0" w:color="auto"/>
            <w:bottom w:val="none" w:sz="0" w:space="0" w:color="auto"/>
            <w:right w:val="none" w:sz="0" w:space="0" w:color="auto"/>
          </w:divBdr>
        </w:div>
        <w:div w:id="1965891073">
          <w:marLeft w:val="0"/>
          <w:marRight w:val="0"/>
          <w:marTop w:val="0"/>
          <w:marBottom w:val="0"/>
          <w:divBdr>
            <w:top w:val="none" w:sz="0" w:space="0" w:color="auto"/>
            <w:left w:val="none" w:sz="0" w:space="0" w:color="auto"/>
            <w:bottom w:val="none" w:sz="0" w:space="0" w:color="auto"/>
            <w:right w:val="none" w:sz="0" w:space="0" w:color="auto"/>
          </w:divBdr>
        </w:div>
        <w:div w:id="801462152">
          <w:marLeft w:val="0"/>
          <w:marRight w:val="0"/>
          <w:marTop w:val="0"/>
          <w:marBottom w:val="0"/>
          <w:divBdr>
            <w:top w:val="none" w:sz="0" w:space="0" w:color="auto"/>
            <w:left w:val="none" w:sz="0" w:space="0" w:color="auto"/>
            <w:bottom w:val="none" w:sz="0" w:space="0" w:color="auto"/>
            <w:right w:val="none" w:sz="0" w:space="0" w:color="auto"/>
          </w:divBdr>
        </w:div>
        <w:div w:id="453443890">
          <w:marLeft w:val="0"/>
          <w:marRight w:val="0"/>
          <w:marTop w:val="0"/>
          <w:marBottom w:val="0"/>
          <w:divBdr>
            <w:top w:val="none" w:sz="0" w:space="0" w:color="auto"/>
            <w:left w:val="none" w:sz="0" w:space="0" w:color="auto"/>
            <w:bottom w:val="none" w:sz="0" w:space="0" w:color="auto"/>
            <w:right w:val="none" w:sz="0" w:space="0" w:color="auto"/>
          </w:divBdr>
        </w:div>
        <w:div w:id="1549679582">
          <w:marLeft w:val="0"/>
          <w:marRight w:val="0"/>
          <w:marTop w:val="0"/>
          <w:marBottom w:val="0"/>
          <w:divBdr>
            <w:top w:val="none" w:sz="0" w:space="0" w:color="auto"/>
            <w:left w:val="none" w:sz="0" w:space="0" w:color="auto"/>
            <w:bottom w:val="none" w:sz="0" w:space="0" w:color="auto"/>
            <w:right w:val="none" w:sz="0" w:space="0" w:color="auto"/>
          </w:divBdr>
        </w:div>
        <w:div w:id="1091312568">
          <w:marLeft w:val="0"/>
          <w:marRight w:val="0"/>
          <w:marTop w:val="0"/>
          <w:marBottom w:val="0"/>
          <w:divBdr>
            <w:top w:val="none" w:sz="0" w:space="0" w:color="auto"/>
            <w:left w:val="none" w:sz="0" w:space="0" w:color="auto"/>
            <w:bottom w:val="none" w:sz="0" w:space="0" w:color="auto"/>
            <w:right w:val="none" w:sz="0" w:space="0" w:color="auto"/>
          </w:divBdr>
        </w:div>
        <w:div w:id="2122843789">
          <w:marLeft w:val="0"/>
          <w:marRight w:val="0"/>
          <w:marTop w:val="0"/>
          <w:marBottom w:val="0"/>
          <w:divBdr>
            <w:top w:val="none" w:sz="0" w:space="0" w:color="auto"/>
            <w:left w:val="none" w:sz="0" w:space="0" w:color="auto"/>
            <w:bottom w:val="none" w:sz="0" w:space="0" w:color="auto"/>
            <w:right w:val="none" w:sz="0" w:space="0" w:color="auto"/>
          </w:divBdr>
        </w:div>
        <w:div w:id="1288856723">
          <w:marLeft w:val="0"/>
          <w:marRight w:val="0"/>
          <w:marTop w:val="0"/>
          <w:marBottom w:val="0"/>
          <w:divBdr>
            <w:top w:val="none" w:sz="0" w:space="0" w:color="auto"/>
            <w:left w:val="none" w:sz="0" w:space="0" w:color="auto"/>
            <w:bottom w:val="none" w:sz="0" w:space="0" w:color="auto"/>
            <w:right w:val="none" w:sz="0" w:space="0" w:color="auto"/>
          </w:divBdr>
        </w:div>
        <w:div w:id="304744540">
          <w:marLeft w:val="0"/>
          <w:marRight w:val="0"/>
          <w:marTop w:val="0"/>
          <w:marBottom w:val="0"/>
          <w:divBdr>
            <w:top w:val="none" w:sz="0" w:space="0" w:color="auto"/>
            <w:left w:val="none" w:sz="0" w:space="0" w:color="auto"/>
            <w:bottom w:val="none" w:sz="0" w:space="0" w:color="auto"/>
            <w:right w:val="none" w:sz="0" w:space="0" w:color="auto"/>
          </w:divBdr>
        </w:div>
        <w:div w:id="1006252505">
          <w:marLeft w:val="0"/>
          <w:marRight w:val="0"/>
          <w:marTop w:val="0"/>
          <w:marBottom w:val="0"/>
          <w:divBdr>
            <w:top w:val="none" w:sz="0" w:space="0" w:color="auto"/>
            <w:left w:val="none" w:sz="0" w:space="0" w:color="auto"/>
            <w:bottom w:val="none" w:sz="0" w:space="0" w:color="auto"/>
            <w:right w:val="none" w:sz="0" w:space="0" w:color="auto"/>
          </w:divBdr>
        </w:div>
        <w:div w:id="2011787059">
          <w:marLeft w:val="0"/>
          <w:marRight w:val="0"/>
          <w:marTop w:val="0"/>
          <w:marBottom w:val="0"/>
          <w:divBdr>
            <w:top w:val="none" w:sz="0" w:space="0" w:color="auto"/>
            <w:left w:val="none" w:sz="0" w:space="0" w:color="auto"/>
            <w:bottom w:val="none" w:sz="0" w:space="0" w:color="auto"/>
            <w:right w:val="none" w:sz="0" w:space="0" w:color="auto"/>
          </w:divBdr>
        </w:div>
        <w:div w:id="817379102">
          <w:marLeft w:val="0"/>
          <w:marRight w:val="0"/>
          <w:marTop w:val="0"/>
          <w:marBottom w:val="0"/>
          <w:divBdr>
            <w:top w:val="none" w:sz="0" w:space="0" w:color="auto"/>
            <w:left w:val="none" w:sz="0" w:space="0" w:color="auto"/>
            <w:bottom w:val="none" w:sz="0" w:space="0" w:color="auto"/>
            <w:right w:val="none" w:sz="0" w:space="0" w:color="auto"/>
          </w:divBdr>
        </w:div>
        <w:div w:id="479227713">
          <w:marLeft w:val="0"/>
          <w:marRight w:val="0"/>
          <w:marTop w:val="0"/>
          <w:marBottom w:val="0"/>
          <w:divBdr>
            <w:top w:val="none" w:sz="0" w:space="0" w:color="auto"/>
            <w:left w:val="none" w:sz="0" w:space="0" w:color="auto"/>
            <w:bottom w:val="none" w:sz="0" w:space="0" w:color="auto"/>
            <w:right w:val="none" w:sz="0" w:space="0" w:color="auto"/>
          </w:divBdr>
        </w:div>
        <w:div w:id="975838325">
          <w:marLeft w:val="0"/>
          <w:marRight w:val="0"/>
          <w:marTop w:val="0"/>
          <w:marBottom w:val="0"/>
          <w:divBdr>
            <w:top w:val="none" w:sz="0" w:space="0" w:color="auto"/>
            <w:left w:val="none" w:sz="0" w:space="0" w:color="auto"/>
            <w:bottom w:val="none" w:sz="0" w:space="0" w:color="auto"/>
            <w:right w:val="none" w:sz="0" w:space="0" w:color="auto"/>
          </w:divBdr>
        </w:div>
        <w:div w:id="991637413">
          <w:marLeft w:val="0"/>
          <w:marRight w:val="0"/>
          <w:marTop w:val="0"/>
          <w:marBottom w:val="0"/>
          <w:divBdr>
            <w:top w:val="none" w:sz="0" w:space="0" w:color="auto"/>
            <w:left w:val="none" w:sz="0" w:space="0" w:color="auto"/>
            <w:bottom w:val="none" w:sz="0" w:space="0" w:color="auto"/>
            <w:right w:val="none" w:sz="0" w:space="0" w:color="auto"/>
          </w:divBdr>
        </w:div>
        <w:div w:id="1849711011">
          <w:marLeft w:val="0"/>
          <w:marRight w:val="0"/>
          <w:marTop w:val="0"/>
          <w:marBottom w:val="0"/>
          <w:divBdr>
            <w:top w:val="none" w:sz="0" w:space="0" w:color="auto"/>
            <w:left w:val="none" w:sz="0" w:space="0" w:color="auto"/>
            <w:bottom w:val="none" w:sz="0" w:space="0" w:color="auto"/>
            <w:right w:val="none" w:sz="0" w:space="0" w:color="auto"/>
          </w:divBdr>
        </w:div>
        <w:div w:id="1708674377">
          <w:marLeft w:val="0"/>
          <w:marRight w:val="0"/>
          <w:marTop w:val="0"/>
          <w:marBottom w:val="0"/>
          <w:divBdr>
            <w:top w:val="none" w:sz="0" w:space="0" w:color="auto"/>
            <w:left w:val="none" w:sz="0" w:space="0" w:color="auto"/>
            <w:bottom w:val="none" w:sz="0" w:space="0" w:color="auto"/>
            <w:right w:val="none" w:sz="0" w:space="0" w:color="auto"/>
          </w:divBdr>
        </w:div>
        <w:div w:id="245891480">
          <w:marLeft w:val="0"/>
          <w:marRight w:val="0"/>
          <w:marTop w:val="0"/>
          <w:marBottom w:val="0"/>
          <w:divBdr>
            <w:top w:val="none" w:sz="0" w:space="0" w:color="auto"/>
            <w:left w:val="none" w:sz="0" w:space="0" w:color="auto"/>
            <w:bottom w:val="none" w:sz="0" w:space="0" w:color="auto"/>
            <w:right w:val="none" w:sz="0" w:space="0" w:color="auto"/>
          </w:divBdr>
        </w:div>
        <w:div w:id="897517279">
          <w:marLeft w:val="0"/>
          <w:marRight w:val="0"/>
          <w:marTop w:val="0"/>
          <w:marBottom w:val="0"/>
          <w:divBdr>
            <w:top w:val="none" w:sz="0" w:space="0" w:color="auto"/>
            <w:left w:val="none" w:sz="0" w:space="0" w:color="auto"/>
            <w:bottom w:val="none" w:sz="0" w:space="0" w:color="auto"/>
            <w:right w:val="none" w:sz="0" w:space="0" w:color="auto"/>
          </w:divBdr>
        </w:div>
        <w:div w:id="546993948">
          <w:marLeft w:val="0"/>
          <w:marRight w:val="0"/>
          <w:marTop w:val="0"/>
          <w:marBottom w:val="0"/>
          <w:divBdr>
            <w:top w:val="none" w:sz="0" w:space="0" w:color="auto"/>
            <w:left w:val="none" w:sz="0" w:space="0" w:color="auto"/>
            <w:bottom w:val="none" w:sz="0" w:space="0" w:color="auto"/>
            <w:right w:val="none" w:sz="0" w:space="0" w:color="auto"/>
          </w:divBdr>
        </w:div>
        <w:div w:id="357895463">
          <w:marLeft w:val="0"/>
          <w:marRight w:val="0"/>
          <w:marTop w:val="0"/>
          <w:marBottom w:val="0"/>
          <w:divBdr>
            <w:top w:val="none" w:sz="0" w:space="0" w:color="auto"/>
            <w:left w:val="none" w:sz="0" w:space="0" w:color="auto"/>
            <w:bottom w:val="none" w:sz="0" w:space="0" w:color="auto"/>
            <w:right w:val="none" w:sz="0" w:space="0" w:color="auto"/>
          </w:divBdr>
        </w:div>
        <w:div w:id="508787503">
          <w:marLeft w:val="0"/>
          <w:marRight w:val="0"/>
          <w:marTop w:val="0"/>
          <w:marBottom w:val="0"/>
          <w:divBdr>
            <w:top w:val="none" w:sz="0" w:space="0" w:color="auto"/>
            <w:left w:val="none" w:sz="0" w:space="0" w:color="auto"/>
            <w:bottom w:val="none" w:sz="0" w:space="0" w:color="auto"/>
            <w:right w:val="none" w:sz="0" w:space="0" w:color="auto"/>
          </w:divBdr>
        </w:div>
        <w:div w:id="1849060949">
          <w:marLeft w:val="0"/>
          <w:marRight w:val="0"/>
          <w:marTop w:val="0"/>
          <w:marBottom w:val="0"/>
          <w:divBdr>
            <w:top w:val="none" w:sz="0" w:space="0" w:color="auto"/>
            <w:left w:val="none" w:sz="0" w:space="0" w:color="auto"/>
            <w:bottom w:val="none" w:sz="0" w:space="0" w:color="auto"/>
            <w:right w:val="none" w:sz="0" w:space="0" w:color="auto"/>
          </w:divBdr>
        </w:div>
        <w:div w:id="1314914733">
          <w:marLeft w:val="0"/>
          <w:marRight w:val="0"/>
          <w:marTop w:val="0"/>
          <w:marBottom w:val="0"/>
          <w:divBdr>
            <w:top w:val="none" w:sz="0" w:space="0" w:color="auto"/>
            <w:left w:val="none" w:sz="0" w:space="0" w:color="auto"/>
            <w:bottom w:val="none" w:sz="0" w:space="0" w:color="auto"/>
            <w:right w:val="none" w:sz="0" w:space="0" w:color="auto"/>
          </w:divBdr>
        </w:div>
        <w:div w:id="1236742675">
          <w:marLeft w:val="0"/>
          <w:marRight w:val="0"/>
          <w:marTop w:val="0"/>
          <w:marBottom w:val="0"/>
          <w:divBdr>
            <w:top w:val="none" w:sz="0" w:space="0" w:color="auto"/>
            <w:left w:val="none" w:sz="0" w:space="0" w:color="auto"/>
            <w:bottom w:val="none" w:sz="0" w:space="0" w:color="auto"/>
            <w:right w:val="none" w:sz="0" w:space="0" w:color="auto"/>
          </w:divBdr>
        </w:div>
        <w:div w:id="341780663">
          <w:marLeft w:val="0"/>
          <w:marRight w:val="0"/>
          <w:marTop w:val="0"/>
          <w:marBottom w:val="0"/>
          <w:divBdr>
            <w:top w:val="none" w:sz="0" w:space="0" w:color="auto"/>
            <w:left w:val="none" w:sz="0" w:space="0" w:color="auto"/>
            <w:bottom w:val="none" w:sz="0" w:space="0" w:color="auto"/>
            <w:right w:val="none" w:sz="0" w:space="0" w:color="auto"/>
          </w:divBdr>
        </w:div>
        <w:div w:id="188228856">
          <w:marLeft w:val="0"/>
          <w:marRight w:val="0"/>
          <w:marTop w:val="0"/>
          <w:marBottom w:val="0"/>
          <w:divBdr>
            <w:top w:val="none" w:sz="0" w:space="0" w:color="auto"/>
            <w:left w:val="none" w:sz="0" w:space="0" w:color="auto"/>
            <w:bottom w:val="none" w:sz="0" w:space="0" w:color="auto"/>
            <w:right w:val="none" w:sz="0" w:space="0" w:color="auto"/>
          </w:divBdr>
        </w:div>
        <w:div w:id="1576746323">
          <w:marLeft w:val="0"/>
          <w:marRight w:val="0"/>
          <w:marTop w:val="0"/>
          <w:marBottom w:val="0"/>
          <w:divBdr>
            <w:top w:val="none" w:sz="0" w:space="0" w:color="auto"/>
            <w:left w:val="none" w:sz="0" w:space="0" w:color="auto"/>
            <w:bottom w:val="none" w:sz="0" w:space="0" w:color="auto"/>
            <w:right w:val="none" w:sz="0" w:space="0" w:color="auto"/>
          </w:divBdr>
        </w:div>
        <w:div w:id="635910434">
          <w:marLeft w:val="0"/>
          <w:marRight w:val="0"/>
          <w:marTop w:val="0"/>
          <w:marBottom w:val="0"/>
          <w:divBdr>
            <w:top w:val="none" w:sz="0" w:space="0" w:color="auto"/>
            <w:left w:val="none" w:sz="0" w:space="0" w:color="auto"/>
            <w:bottom w:val="none" w:sz="0" w:space="0" w:color="auto"/>
            <w:right w:val="none" w:sz="0" w:space="0" w:color="auto"/>
          </w:divBdr>
        </w:div>
        <w:div w:id="1783376493">
          <w:marLeft w:val="0"/>
          <w:marRight w:val="0"/>
          <w:marTop w:val="0"/>
          <w:marBottom w:val="0"/>
          <w:divBdr>
            <w:top w:val="none" w:sz="0" w:space="0" w:color="auto"/>
            <w:left w:val="none" w:sz="0" w:space="0" w:color="auto"/>
            <w:bottom w:val="none" w:sz="0" w:space="0" w:color="auto"/>
            <w:right w:val="none" w:sz="0" w:space="0" w:color="auto"/>
          </w:divBdr>
        </w:div>
        <w:div w:id="609121318">
          <w:marLeft w:val="0"/>
          <w:marRight w:val="0"/>
          <w:marTop w:val="0"/>
          <w:marBottom w:val="0"/>
          <w:divBdr>
            <w:top w:val="none" w:sz="0" w:space="0" w:color="auto"/>
            <w:left w:val="none" w:sz="0" w:space="0" w:color="auto"/>
            <w:bottom w:val="none" w:sz="0" w:space="0" w:color="auto"/>
            <w:right w:val="none" w:sz="0" w:space="0" w:color="auto"/>
          </w:divBdr>
        </w:div>
        <w:div w:id="2075815924">
          <w:marLeft w:val="0"/>
          <w:marRight w:val="0"/>
          <w:marTop w:val="0"/>
          <w:marBottom w:val="0"/>
          <w:divBdr>
            <w:top w:val="none" w:sz="0" w:space="0" w:color="auto"/>
            <w:left w:val="none" w:sz="0" w:space="0" w:color="auto"/>
            <w:bottom w:val="none" w:sz="0" w:space="0" w:color="auto"/>
            <w:right w:val="none" w:sz="0" w:space="0" w:color="auto"/>
          </w:divBdr>
        </w:div>
        <w:div w:id="302345333">
          <w:marLeft w:val="0"/>
          <w:marRight w:val="0"/>
          <w:marTop w:val="0"/>
          <w:marBottom w:val="0"/>
          <w:divBdr>
            <w:top w:val="none" w:sz="0" w:space="0" w:color="auto"/>
            <w:left w:val="none" w:sz="0" w:space="0" w:color="auto"/>
            <w:bottom w:val="none" w:sz="0" w:space="0" w:color="auto"/>
            <w:right w:val="none" w:sz="0" w:space="0" w:color="auto"/>
          </w:divBdr>
        </w:div>
        <w:div w:id="1955013317">
          <w:marLeft w:val="0"/>
          <w:marRight w:val="0"/>
          <w:marTop w:val="0"/>
          <w:marBottom w:val="0"/>
          <w:divBdr>
            <w:top w:val="none" w:sz="0" w:space="0" w:color="auto"/>
            <w:left w:val="none" w:sz="0" w:space="0" w:color="auto"/>
            <w:bottom w:val="none" w:sz="0" w:space="0" w:color="auto"/>
            <w:right w:val="none" w:sz="0" w:space="0" w:color="auto"/>
          </w:divBdr>
        </w:div>
        <w:div w:id="1760829082">
          <w:marLeft w:val="0"/>
          <w:marRight w:val="0"/>
          <w:marTop w:val="0"/>
          <w:marBottom w:val="0"/>
          <w:divBdr>
            <w:top w:val="none" w:sz="0" w:space="0" w:color="auto"/>
            <w:left w:val="none" w:sz="0" w:space="0" w:color="auto"/>
            <w:bottom w:val="none" w:sz="0" w:space="0" w:color="auto"/>
            <w:right w:val="none" w:sz="0" w:space="0" w:color="auto"/>
          </w:divBdr>
        </w:div>
        <w:div w:id="116147700">
          <w:marLeft w:val="0"/>
          <w:marRight w:val="0"/>
          <w:marTop w:val="0"/>
          <w:marBottom w:val="0"/>
          <w:divBdr>
            <w:top w:val="none" w:sz="0" w:space="0" w:color="auto"/>
            <w:left w:val="none" w:sz="0" w:space="0" w:color="auto"/>
            <w:bottom w:val="none" w:sz="0" w:space="0" w:color="auto"/>
            <w:right w:val="none" w:sz="0" w:space="0" w:color="auto"/>
          </w:divBdr>
        </w:div>
        <w:div w:id="83915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Company>The Institute Of Computer Accountants</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dc:creator>
  <cp:keywords/>
  <dc:description/>
  <cp:lastModifiedBy>Lekhraj</cp:lastModifiedBy>
  <cp:revision>4</cp:revision>
  <dcterms:created xsi:type="dcterms:W3CDTF">2013-02-04T09:53:00Z</dcterms:created>
  <dcterms:modified xsi:type="dcterms:W3CDTF">2015-05-30T12:18:00Z</dcterms:modified>
</cp:coreProperties>
</file>